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4"/>
        <w:gridCol w:w="6648"/>
      </w:tblGrid>
      <w:tr w:rsidR="00BE0A16" w:rsidRPr="00207E46" w:rsidTr="00744DD5">
        <w:trPr>
          <w:trHeight w:val="246"/>
        </w:trPr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Deutsch als Fremdsprache – Fachkommunikation IV (Niveau C1)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  <w:u w:val="single"/>
              </w:rPr>
              <w:t>Inhalte</w:t>
            </w:r>
            <w:r w:rsidRPr="00207E46">
              <w:rPr>
                <w:rFonts w:ascii="Roboto Condensed" w:hAnsi="Roboto Condensed"/>
                <w:sz w:val="20"/>
                <w:szCs w:val="20"/>
              </w:rPr>
              <w:t xml:space="preserve">: </w:t>
            </w:r>
          </w:p>
          <w:p w:rsidR="00BE0A16" w:rsidRPr="00207E46" w:rsidRDefault="00BE0A16" w:rsidP="00BE0A16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Bearbeitung von sozial- und kulturwissenschaftlichen Themen, Kulturstudien des deutschsprachigen Raumes, Vermittlung und Training der Grundlagen des Anfertigens wissenschaftlicher Arbeiten</w:t>
            </w:r>
          </w:p>
          <w:p w:rsidR="00BE0A16" w:rsidRPr="00207E46" w:rsidRDefault="00BE0A16" w:rsidP="00BE0A16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selbstständiges Anfertigen und Gestalten einer Studie mit Thesen sowie Präsentation des Inhaltes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</w:p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  <w:u w:val="single"/>
              </w:rPr>
              <w:t>Qualifikationsziele</w:t>
            </w:r>
            <w:r w:rsidRPr="00207E46">
              <w:rPr>
                <w:rFonts w:ascii="Roboto Condensed" w:hAnsi="Roboto Condensed"/>
                <w:sz w:val="20"/>
                <w:szCs w:val="20"/>
              </w:rPr>
              <w:t xml:space="preserve">: </w:t>
            </w:r>
          </w:p>
          <w:p w:rsidR="00BE0A16" w:rsidRPr="00207E46" w:rsidRDefault="00BE0A16" w:rsidP="00BE0A1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 xml:space="preserve">Sicherheit im mündlichen und schriftlichen Fachsprachgebrauch sowie im Umgang mit akademischen Textsorten </w:t>
            </w:r>
          </w:p>
          <w:p w:rsidR="00BE0A16" w:rsidRPr="00207E46" w:rsidRDefault="00BE0A16" w:rsidP="00BE0A1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Befähigung zur Analyse und Interpretation landes- und kulturspezifischer Gegebenheiten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Der Abschluss des Moduls entspricht der Kompetenzstufe C1 des Gemeinsamen Europäischen Referenzrahmens für Sprachen (GER) mit fachsprachlicher Orientierung.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Lehrformen des Moduls sind Übung und  Tutorium.</w:t>
            </w:r>
          </w:p>
          <w:p w:rsidR="00BE0A16" w:rsidRPr="00207E46" w:rsidRDefault="00BE0A16" w:rsidP="00BE0A16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Ü: Fachkommunikation IV (4 LVS)</w:t>
            </w:r>
          </w:p>
          <w:p w:rsidR="00BE0A16" w:rsidRPr="00207E46" w:rsidRDefault="00BE0A16" w:rsidP="00BE0A16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Tutorium (2 LVS)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744DD5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Die Modulprüfung besteht aus zwei Prüfungsleistungen. Im Einzelnen sind folgende Prüfungsleistungen zu erbringen:</w:t>
            </w:r>
          </w:p>
          <w:p w:rsidR="00BE0A16" w:rsidRPr="00207E46" w:rsidRDefault="00BE0A16" w:rsidP="00BE0A16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Vorlegen einer landeskundlichen/kulturpolitischen Projektstudie in gebundener Form (Umfang: ca. 25 Seiten)</w:t>
            </w:r>
          </w:p>
          <w:p w:rsidR="00BE0A16" w:rsidRPr="00207E46" w:rsidRDefault="00BE0A16" w:rsidP="00BE0A16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 xml:space="preserve">20-minütige mündliche Prüfung zum Thema der Studie 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 xml:space="preserve">In dem Modul werden </w:t>
            </w:r>
            <w:r w:rsidRPr="00207E46">
              <w:rPr>
                <w:rFonts w:ascii="Roboto Condensed" w:hAnsi="Roboto Condensed"/>
                <w:b/>
                <w:sz w:val="20"/>
                <w:szCs w:val="20"/>
              </w:rPr>
              <w:t>6 Leistungspunkte</w:t>
            </w:r>
            <w:r w:rsidRPr="00207E46">
              <w:rPr>
                <w:rFonts w:ascii="Roboto Condensed" w:hAnsi="Roboto Condensed"/>
                <w:sz w:val="20"/>
                <w:szCs w:val="20"/>
              </w:rPr>
              <w:t xml:space="preserve"> erworben.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Die Bewertung der Prüfungsleistung und die Bildung der Modulnote sind in § 10 der Prüfungsordnung geregelt.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Prüfungsleistungen:</w:t>
            </w:r>
          </w:p>
          <w:p w:rsidR="00BE0A16" w:rsidRPr="00207E46" w:rsidRDefault="00BE0A16" w:rsidP="00BE0A16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Projektstudie, Gewichtung 2 – Bestehen erforderlich (4 LP)</w:t>
            </w:r>
          </w:p>
          <w:p w:rsidR="00BE0A16" w:rsidRPr="00207E46" w:rsidRDefault="00BE0A16" w:rsidP="00BE0A16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mündliche Prüfung zum Thema der Studie, Gewichtung 1 – Bestehen erforderlich (2 LP)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Das Modul wird i.d.R. in jedem Semester angeboten.</w:t>
            </w:r>
            <w:r w:rsidRPr="00207E46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lastRenderedPageBreak/>
              <w:t>Arbeitsaufwand</w:t>
            </w:r>
          </w:p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207E46">
              <w:rPr>
                <w:rFonts w:ascii="Roboto Condensed" w:hAnsi="Roboto Condensed"/>
                <w:sz w:val="20"/>
                <w:szCs w:val="20"/>
              </w:rPr>
              <w:t>Das Modul umfasst einen Gesamtarbeitsaufwand der Studierenden von 180 AS (90 Kontaktstunden und 90 Stunden Selbststudium).</w:t>
            </w:r>
          </w:p>
        </w:tc>
      </w:tr>
      <w:tr w:rsidR="00BE0A16" w:rsidRPr="00207E46" w:rsidTr="00744DD5">
        <w:tc>
          <w:tcPr>
            <w:tcW w:w="2448" w:type="dxa"/>
            <w:shd w:val="clear" w:color="auto" w:fill="auto"/>
          </w:tcPr>
          <w:p w:rsidR="00BE0A16" w:rsidRPr="00207E46" w:rsidRDefault="00BE0A16" w:rsidP="00BE0A16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BE0A16" w:rsidRPr="00207E46" w:rsidRDefault="00BE0A16" w:rsidP="00BE0A16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07E46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BE0A16" w:rsidRPr="00207E46" w:rsidRDefault="00BE0A16">
      <w:pPr>
        <w:rPr>
          <w:rFonts w:ascii="Roboto Condensed" w:hAnsi="Roboto Condensed"/>
        </w:rPr>
      </w:pPr>
    </w:p>
    <w:sectPr w:rsidR="00BE0A16" w:rsidRPr="00207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6FF"/>
    <w:multiLevelType w:val="hybridMultilevel"/>
    <w:tmpl w:val="873466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6245C"/>
    <w:multiLevelType w:val="hybridMultilevel"/>
    <w:tmpl w:val="56CE956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19E495C"/>
    <w:multiLevelType w:val="hybridMultilevel"/>
    <w:tmpl w:val="47AAA9B0"/>
    <w:lvl w:ilvl="0" w:tplc="B45EE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123F"/>
    <w:multiLevelType w:val="hybridMultilevel"/>
    <w:tmpl w:val="4858D790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16"/>
    <w:rsid w:val="00207E46"/>
    <w:rsid w:val="00452C6F"/>
    <w:rsid w:val="00744DD5"/>
    <w:rsid w:val="00B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62D5-83BA-442C-8F7C-5DB35A51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A16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777A7B12.dotm</Template>
  <TotalTime>0</TotalTime>
  <Pages>2</Pages>
  <Words>288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2016-02-16T10:58:00Z</dcterms:created>
  <dcterms:modified xsi:type="dcterms:W3CDTF">2016-07-04T08:12:00Z</dcterms:modified>
</cp:coreProperties>
</file>